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b/>
          <w:bCs/>
          <w:sz w:val="44"/>
          <w:szCs w:val="44"/>
          <w:lang w:val="en-US" w:eastAsia="zh-CN"/>
        </w:rPr>
      </w:pPr>
      <w:r>
        <w:rPr>
          <w:rFonts w:hint="eastAsia" w:ascii="黑体" w:hAnsi="黑体" w:eastAsia="黑体" w:cs="黑体"/>
          <w:b/>
          <w:bCs/>
          <w:sz w:val="44"/>
          <w:szCs w:val="44"/>
          <w:lang w:val="en-US" w:eastAsia="zh-CN"/>
        </w:rPr>
        <w:t>2021级体育教育专业小学期</w:t>
      </w:r>
    </w:p>
    <w:p>
      <w:pPr>
        <w:jc w:val="center"/>
        <w:rPr>
          <w:rFonts w:hint="eastAsia" w:ascii="黑体" w:hAnsi="黑体" w:eastAsia="黑体" w:cs="黑体"/>
          <w:b/>
          <w:bCs/>
          <w:sz w:val="36"/>
          <w:szCs w:val="36"/>
          <w:lang w:val="en-US" w:eastAsia="zh-CN"/>
        </w:rPr>
      </w:pPr>
      <w:r>
        <w:rPr>
          <w:rFonts w:hint="eastAsia" w:ascii="黑体" w:hAnsi="黑体" w:eastAsia="黑体" w:cs="黑体"/>
          <w:b/>
          <w:bCs/>
          <w:sz w:val="36"/>
          <w:szCs w:val="36"/>
          <w:lang w:val="en-US" w:eastAsia="zh-CN"/>
        </w:rPr>
        <w:t>——于晶老师未来规划</w:t>
      </w:r>
      <w:bookmarkStart w:id="0" w:name="_GoBack"/>
      <w:bookmarkEnd w:id="0"/>
      <w:r>
        <w:rPr>
          <w:rFonts w:hint="eastAsia" w:ascii="黑体" w:hAnsi="黑体" w:eastAsia="黑体" w:cs="黑体"/>
          <w:b/>
          <w:bCs/>
          <w:sz w:val="36"/>
          <w:szCs w:val="36"/>
          <w:lang w:val="en-US" w:eastAsia="zh-CN"/>
        </w:rPr>
        <w:t>讲座</w:t>
      </w:r>
    </w:p>
    <w:p>
      <w:pPr>
        <w:jc w:val="both"/>
        <w:rPr>
          <w:rFonts w:hint="default"/>
          <w:b w:val="0"/>
          <w:bCs w:val="0"/>
          <w:sz w:val="28"/>
          <w:szCs w:val="28"/>
          <w:lang w:val="en-US" w:eastAsia="zh-CN"/>
        </w:rPr>
      </w:pPr>
    </w:p>
    <w:p>
      <w:pPr>
        <w:ind w:firstLine="56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58240" behindDoc="0" locked="0" layoutInCell="1" allowOverlap="1">
            <wp:simplePos x="0" y="0"/>
            <wp:positionH relativeFrom="column">
              <wp:posOffset>2699385</wp:posOffset>
            </wp:positionH>
            <wp:positionV relativeFrom="paragraph">
              <wp:posOffset>245745</wp:posOffset>
            </wp:positionV>
            <wp:extent cx="2462530" cy="1848485"/>
            <wp:effectExtent l="0" t="0" r="3175" b="2540"/>
            <wp:wrapSquare wrapText="bothSides"/>
            <wp:docPr id="2" name="图片 2" descr="/private/var/mobile/Containers/Data/Application/B5F53C5A-E04E-4473-A396-ACD30DF8E4C1/tmp/insert_image_tmp_dir/2023-06-12 10:23:56.374000.png2023-06-12 10:23:56.37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rivate/var/mobile/Containers/Data/Application/B5F53C5A-E04E-4473-A396-ACD30DF8E4C1/tmp/insert_image_tmp_dir/2023-06-12 10:23:56.374000.png2023-06-12 10:23:56.374000"/>
                    <pic:cNvPicPr>
                      <a:picLocks noChangeAspect="1"/>
                    </pic:cNvPicPr>
                  </pic:nvPicPr>
                  <pic:blipFill>
                    <a:blip r:embed="rId4"/>
                    <a:srcRect/>
                    <a:stretch>
                      <a:fillRect/>
                    </a:stretch>
                  </pic:blipFill>
                  <pic:spPr>
                    <a:xfrm>
                      <a:off x="0" y="0"/>
                      <a:ext cx="2462530" cy="1848485"/>
                    </a:xfrm>
                    <a:prstGeom prst="rect">
                      <a:avLst/>
                    </a:prstGeom>
                  </pic:spPr>
                </pic:pic>
              </a:graphicData>
            </a:graphic>
          </wp:anchor>
        </w:drawing>
      </w:r>
      <w:r>
        <w:rPr>
          <w:rFonts w:hint="eastAsia" w:ascii="宋体" w:hAnsi="宋体" w:eastAsia="宋体" w:cs="宋体"/>
          <w:b w:val="0"/>
          <w:bCs w:val="0"/>
          <w:sz w:val="24"/>
          <w:szCs w:val="24"/>
          <w:lang w:val="en-US" w:eastAsia="zh-CN"/>
        </w:rPr>
        <w:t>2023年6月12日，上午八点二十，于晶老师在博文楼204教室为2021级体育教育专业的学生进行了未来发展相关的精彩讲座。于晶老师是体育科学学院的院长，于晶老师从业多年，对职业生涯规划有着很深的研究。本次讲座使学生们受益匪浅，学生们对未来方向把控有了深刻的了解。</w:t>
      </w:r>
    </w:p>
    <w:p>
      <w:pPr>
        <w:ind w:firstLine="560"/>
        <w:jc w:val="both"/>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drawing>
          <wp:anchor distT="0" distB="0" distL="114300" distR="114300" simplePos="0" relativeHeight="251660288" behindDoc="0" locked="0" layoutInCell="1" allowOverlap="1">
            <wp:simplePos x="0" y="0"/>
            <wp:positionH relativeFrom="column">
              <wp:posOffset>2619375</wp:posOffset>
            </wp:positionH>
            <wp:positionV relativeFrom="paragraph">
              <wp:posOffset>3208655</wp:posOffset>
            </wp:positionV>
            <wp:extent cx="2524760" cy="1894840"/>
            <wp:effectExtent l="0" t="0" r="3810" b="5080"/>
            <wp:wrapSquare wrapText="bothSides"/>
            <wp:docPr id="4" name="图片 4" descr="/private/var/mobile/Containers/Data/Application/B5F53C5A-E04E-4473-A396-ACD30DF8E4C1/tmp/insert_image_tmp_dir/2023-06-12 10:24:24.525000.png2023-06-12 10:24:24.52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mobile/Containers/Data/Application/B5F53C5A-E04E-4473-A396-ACD30DF8E4C1/tmp/insert_image_tmp_dir/2023-06-12 10:24:24.525000.png2023-06-12 10:24:24.525000"/>
                    <pic:cNvPicPr>
                      <a:picLocks noChangeAspect="1"/>
                    </pic:cNvPicPr>
                  </pic:nvPicPr>
                  <pic:blipFill>
                    <a:blip r:embed="rId5"/>
                    <a:srcRect/>
                    <a:stretch>
                      <a:fillRect/>
                    </a:stretch>
                  </pic:blipFill>
                  <pic:spPr>
                    <a:xfrm>
                      <a:off x="0" y="0"/>
                      <a:ext cx="2524760" cy="1894840"/>
                    </a:xfrm>
                    <a:prstGeom prst="rect">
                      <a:avLst/>
                    </a:prstGeom>
                  </pic:spPr>
                </pic:pic>
              </a:graphicData>
            </a:graphic>
          </wp:anchor>
        </w:drawing>
      </w:r>
      <w:r>
        <w:rPr>
          <w:rFonts w:hint="eastAsia" w:ascii="宋体" w:hAnsi="宋体" w:eastAsia="宋体" w:cs="宋体"/>
          <w:b w:val="0"/>
          <w:bCs w:val="0"/>
          <w:sz w:val="24"/>
          <w:szCs w:val="24"/>
          <w:lang w:val="en-US" w:eastAsia="zh-CN"/>
        </w:rPr>
        <w:drawing>
          <wp:anchor distT="0" distB="0" distL="114300" distR="114300" simplePos="0" relativeHeight="251659264" behindDoc="0" locked="0" layoutInCell="1" allowOverlap="1">
            <wp:simplePos x="0" y="0"/>
            <wp:positionH relativeFrom="column">
              <wp:posOffset>-10160</wp:posOffset>
            </wp:positionH>
            <wp:positionV relativeFrom="paragraph">
              <wp:posOffset>697865</wp:posOffset>
            </wp:positionV>
            <wp:extent cx="2827655" cy="2122170"/>
            <wp:effectExtent l="0" t="0" r="1270" b="1270"/>
            <wp:wrapSquare wrapText="bothSides"/>
            <wp:docPr id="3" name="图片 3" descr="/private/var/mobile/Containers/Data/Application/B5F53C5A-E04E-4473-A396-ACD30DF8E4C1/tmp/insert_image_tmp_dir/2023-06-12 10:24:16.527000.png2023-06-12 10:24:16.52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mobile/Containers/Data/Application/B5F53C5A-E04E-4473-A396-ACD30DF8E4C1/tmp/insert_image_tmp_dir/2023-06-12 10:24:16.527000.png2023-06-12 10:24:16.527000"/>
                    <pic:cNvPicPr>
                      <a:picLocks noChangeAspect="1"/>
                    </pic:cNvPicPr>
                  </pic:nvPicPr>
                  <pic:blipFill>
                    <a:blip r:embed="rId6"/>
                    <a:srcRect/>
                    <a:stretch>
                      <a:fillRect/>
                    </a:stretch>
                  </pic:blipFill>
                  <pic:spPr>
                    <a:xfrm>
                      <a:off x="0" y="0"/>
                      <a:ext cx="2827655" cy="2122170"/>
                    </a:xfrm>
                    <a:prstGeom prst="rect">
                      <a:avLst/>
                    </a:prstGeom>
                  </pic:spPr>
                </pic:pic>
              </a:graphicData>
            </a:graphic>
          </wp:anchor>
        </w:drawing>
      </w:r>
      <w:r>
        <w:rPr>
          <w:rFonts w:hint="eastAsia" w:ascii="宋体" w:hAnsi="宋体" w:eastAsia="宋体" w:cs="宋体"/>
          <w:b w:val="0"/>
          <w:bCs w:val="0"/>
          <w:sz w:val="24"/>
          <w:szCs w:val="24"/>
          <w:lang w:val="en-US" w:eastAsia="zh-CN"/>
        </w:rPr>
        <w:t>首先，于晶老师先讲解了体育考研的基本程序，和体育考研需要注意的事项。然后于晶老师对同学们的未来做出重点的规划，于晶老师提出一定要多努力，要抓住学习。于老师也通过了很多例子，说明了学习对体育人的重要性。作为体育人！不仅要体育方面过，在学习方面也要过关不能松懈。并且也邀请到了一名非常优秀的研究生来给我们做关于未来方向和考研的他自己的经验介绍。学哥讲到，学习很重要，要放弃一些玩的时间来进行学习，来提高自己，并且也为我们提出了关于未来规划的建议大家也都以这位学长为榜样，大家听的都非常认真受益匪浅。</w:t>
      </w:r>
    </w:p>
    <w:p>
      <w:pPr>
        <w:ind w:left="0" w:leftChars="0" w:firstLine="0" w:firstLineChars="0"/>
        <w:jc w:val="both"/>
        <w:rPr>
          <w:rFonts w:hint="default" w:ascii="宋体" w:hAnsi="宋体" w:eastAsia="宋体" w:cs="宋体"/>
          <w:b w:val="0"/>
          <w:bCs w:val="0"/>
          <w:sz w:val="24"/>
          <w:szCs w:val="24"/>
          <w:lang w:val="en-US" w:eastAsia="zh-CN"/>
        </w:rPr>
      </w:pPr>
      <w:r>
        <w:rPr>
          <w:rFonts w:hint="eastAsia" w:ascii="宋体" w:hAnsi="宋体" w:eastAsia="宋体" w:cs="宋体"/>
          <w:sz w:val="24"/>
          <w:szCs w:val="24"/>
          <w:lang w:eastAsia="zh-CN"/>
        </w:rPr>
        <w:t xml:space="preserve">    </w:t>
      </w:r>
      <w:r>
        <w:rPr>
          <w:rFonts w:hint="eastAsia" w:ascii="宋体" w:hAnsi="宋体" w:eastAsia="宋体" w:cs="宋体"/>
          <w:sz w:val="24"/>
          <w:szCs w:val="24"/>
        </w:rPr>
        <w:t>本次讲座意义重大，对于</w:t>
      </w:r>
      <w:r>
        <w:rPr>
          <w:rFonts w:hint="eastAsia" w:ascii="宋体" w:hAnsi="宋体" w:eastAsia="宋体" w:cs="宋体"/>
          <w:sz w:val="24"/>
          <w:szCs w:val="24"/>
          <w:lang w:eastAsia="zh-CN"/>
        </w:rPr>
        <w:t>21</w:t>
      </w:r>
      <w:r>
        <w:rPr>
          <w:rFonts w:hint="eastAsia" w:ascii="宋体" w:hAnsi="宋体" w:eastAsia="宋体" w:cs="宋体"/>
          <w:sz w:val="24"/>
          <w:szCs w:val="24"/>
        </w:rPr>
        <w:t>级体育教育的学生有很大的帮助，在讲座过程中</w:t>
      </w:r>
      <w:r>
        <w:rPr>
          <w:rFonts w:hint="eastAsia" w:ascii="宋体" w:hAnsi="宋体" w:eastAsia="宋体" w:cs="宋体"/>
          <w:sz w:val="24"/>
          <w:szCs w:val="24"/>
          <w:lang w:eastAsia="zh-CN"/>
        </w:rPr>
        <w:t>于晶</w:t>
      </w:r>
      <w:r>
        <w:rPr>
          <w:rFonts w:hint="eastAsia" w:ascii="宋体" w:hAnsi="宋体" w:eastAsia="宋体" w:cs="宋体"/>
          <w:sz w:val="24"/>
          <w:szCs w:val="24"/>
        </w:rPr>
        <w:t>老师</w:t>
      </w:r>
      <w:r>
        <w:rPr>
          <w:rFonts w:hint="eastAsia" w:ascii="宋体" w:hAnsi="宋体" w:eastAsia="宋体" w:cs="宋体"/>
          <w:sz w:val="24"/>
          <w:szCs w:val="24"/>
          <w:lang w:eastAsia="zh-CN"/>
        </w:rPr>
        <w:t>和研究生</w:t>
      </w:r>
      <w:r>
        <w:rPr>
          <w:rFonts w:hint="eastAsia" w:ascii="宋体" w:hAnsi="宋体" w:eastAsia="宋体" w:cs="宋体"/>
          <w:sz w:val="24"/>
          <w:szCs w:val="24"/>
        </w:rPr>
        <w:t>精彩的演讲使学生们热情高涨，学生们认真听讲，积极参与老师的提问，讲座效果非常有效。</w:t>
      </w:r>
      <w:r>
        <w:rPr>
          <w:rFonts w:hint="eastAsia" w:ascii="宋体" w:hAnsi="宋体" w:eastAsia="宋体" w:cs="宋体"/>
          <w:sz w:val="24"/>
          <w:szCs w:val="24"/>
          <w:lang w:eastAsia="zh-CN"/>
        </w:rPr>
        <w:t>本次讲座解决了学生们对未来规划的迷茫还有对考研的困惑，有效的促进了学生们未来更好的发展。</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adjustLineHeightInTable/>
    <w:doNotBreakWrappedTables/>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2">
    <w:name w:val="Default Paragraph Font"/>
    <w:semiHidden/>
    <w:uiPriority w:val="0"/>
  </w:style>
  <w:style w:type="table" w:default="1" w:styleId="3">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2021-06-29T20:09:00Z</dcterms:created>
  <dc:creator>ASUS</dc:creator>
  <cp:lastModifiedBy>iPad</cp:lastModifiedBy>
  <dcterms:modified xsi:type="dcterms:W3CDTF">2023-06-12T11:27:38Z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2052-11.27.2</vt:lpwstr>
  </property>
  <property fmtid="{D5CDD505-2E9C-101B-9397-08002B2CF9AE}" pid="3" name="ICV">
    <vt:lpwstr>734C17ACE18BE4A731828664D60747E2</vt:lpwstr>
  </property>
</Properties>
</file>